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8F1" w:rsidRDefault="00A4616E" w:rsidP="009108F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33-ВСО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33-ВСОК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108F1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9108F1" w:rsidRDefault="009108F1" w:rsidP="009108F1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610ED2" w:rsidRDefault="00610ED2" w:rsidP="00610ED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EA7B38" w:rsidTr="00EA7B38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B38" w:rsidRDefault="00EA7B3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B38" w:rsidRDefault="00EA7B38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EA7B38" w:rsidRDefault="00EA7B38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610ED2" w:rsidRPr="00036A87" w:rsidRDefault="00610ED2" w:rsidP="00EC0143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36A87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9108F1" w:rsidRPr="00036A87" w:rsidRDefault="00610ED2" w:rsidP="009108F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36A87">
        <w:rPr>
          <w:rFonts w:ascii="Times New Roman" w:hAnsi="Times New Roman" w:cs="Times New Roman"/>
          <w:b/>
          <w:sz w:val="32"/>
          <w:szCs w:val="32"/>
        </w:rPr>
        <w:t>о внутренней системе оценки качества образования</w:t>
      </w:r>
      <w:r w:rsidR="009108F1" w:rsidRPr="00036A87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610ED2" w:rsidRPr="00036A87" w:rsidRDefault="00610ED2" w:rsidP="009108F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10ED2" w:rsidRPr="00036A87" w:rsidRDefault="00036A87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610ED2" w:rsidRPr="00036A87">
        <w:rPr>
          <w:rFonts w:ascii="Times New Roman" w:hAnsi="Times New Roman" w:cs="Times New Roman"/>
          <w:b/>
          <w:sz w:val="28"/>
          <w:szCs w:val="28"/>
        </w:rPr>
        <w:t>. Общие положения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1.1.Положение о внутренней системе оценки качества образования </w:t>
      </w:r>
      <w:r w:rsidR="009108F1">
        <w:rPr>
          <w:rFonts w:ascii="Times New Roman" w:hAnsi="Times New Roman" w:cs="Times New Roman"/>
          <w:sz w:val="24"/>
          <w:szCs w:val="24"/>
        </w:rPr>
        <w:t>МБОУ</w:t>
      </w:r>
      <w:r w:rsidR="00EC0143">
        <w:rPr>
          <w:rFonts w:ascii="Times New Roman" w:hAnsi="Times New Roman" w:cs="Times New Roman"/>
          <w:sz w:val="24"/>
          <w:szCs w:val="24"/>
        </w:rPr>
        <w:t xml:space="preserve"> «Школа</w:t>
      </w:r>
      <w:r w:rsidR="009108F1">
        <w:rPr>
          <w:rFonts w:ascii="Times New Roman" w:hAnsi="Times New Roman" w:cs="Times New Roman"/>
          <w:sz w:val="24"/>
          <w:szCs w:val="24"/>
        </w:rPr>
        <w:t xml:space="preserve"> № 166</w:t>
      </w:r>
      <w:r w:rsidR="00EC0143">
        <w:rPr>
          <w:rFonts w:ascii="Times New Roman" w:hAnsi="Times New Roman" w:cs="Times New Roman"/>
          <w:sz w:val="24"/>
          <w:szCs w:val="24"/>
        </w:rPr>
        <w:t>»</w:t>
      </w:r>
      <w:r w:rsidRPr="009108F1">
        <w:rPr>
          <w:rFonts w:ascii="Times New Roman" w:hAnsi="Times New Roman" w:cs="Times New Roman"/>
          <w:sz w:val="24"/>
          <w:szCs w:val="24"/>
        </w:rPr>
        <w:t xml:space="preserve"> (далее — Положение) разработано в соответствии с нормативными правовыми актами, регламентирующими реализацию процедуры оценки качества образования: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законом</w:t>
      </w:r>
      <w:r w:rsidR="00EC0143">
        <w:rPr>
          <w:rFonts w:ascii="Times New Roman" w:hAnsi="Times New Roman" w:cs="Times New Roman"/>
          <w:sz w:val="24"/>
          <w:szCs w:val="24"/>
        </w:rPr>
        <w:t xml:space="preserve"> 273-ФЗ «Об образовании в Российской Федерации»</w:t>
      </w:r>
      <w:r w:rsidRPr="009108F1">
        <w:rPr>
          <w:rFonts w:ascii="Times New Roman" w:hAnsi="Times New Roman" w:cs="Times New Roman"/>
          <w:sz w:val="24"/>
          <w:szCs w:val="24"/>
        </w:rPr>
        <w:t>» (п.13 статьи 28);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национальной образовательной инициативой «Наша новая школа»;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ФГОС второго поколения;</w:t>
      </w:r>
    </w:p>
    <w:p w:rsidR="00EC0143" w:rsidRDefault="00EC0143" w:rsidP="00610E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</w:t>
      </w:r>
      <w:r w:rsidR="00610ED2" w:rsidRPr="009108F1">
        <w:rPr>
          <w:rFonts w:ascii="Times New Roman" w:hAnsi="Times New Roman" w:cs="Times New Roman"/>
          <w:sz w:val="24"/>
          <w:szCs w:val="24"/>
        </w:rPr>
        <w:t xml:space="preserve">ставом </w:t>
      </w:r>
      <w:r>
        <w:rPr>
          <w:rFonts w:ascii="Times New Roman" w:hAnsi="Times New Roman" w:cs="Times New Roman"/>
          <w:sz w:val="24"/>
          <w:szCs w:val="24"/>
        </w:rPr>
        <w:t>МБОУ «Школа № 166».</w:t>
      </w:r>
      <w:r w:rsidRPr="009108F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1.2.Настоящее Положение устанавливает единые требования при проведении </w:t>
      </w:r>
      <w:r w:rsidRPr="009108F1">
        <w:rPr>
          <w:rFonts w:ascii="Times New Roman" w:hAnsi="Times New Roman" w:cs="Times New Roman"/>
          <w:b/>
          <w:sz w:val="24"/>
          <w:szCs w:val="24"/>
        </w:rPr>
        <w:t>внутренней системы оценки качества</w:t>
      </w:r>
      <w:r w:rsidR="009108F1">
        <w:rPr>
          <w:rFonts w:ascii="Times New Roman" w:hAnsi="Times New Roman" w:cs="Times New Roman"/>
          <w:b/>
          <w:sz w:val="24"/>
          <w:szCs w:val="24"/>
        </w:rPr>
        <w:t xml:space="preserve"> образования</w:t>
      </w:r>
      <w:r w:rsidRPr="009108F1">
        <w:rPr>
          <w:rFonts w:ascii="Times New Roman" w:hAnsi="Times New Roman" w:cs="Times New Roman"/>
          <w:sz w:val="24"/>
          <w:szCs w:val="24"/>
        </w:rPr>
        <w:t xml:space="preserve"> (далее — </w:t>
      </w:r>
      <w:r w:rsidRPr="009108F1">
        <w:rPr>
          <w:rFonts w:ascii="Times New Roman" w:hAnsi="Times New Roman" w:cs="Times New Roman"/>
          <w:b/>
          <w:sz w:val="24"/>
          <w:szCs w:val="24"/>
        </w:rPr>
        <w:t>ВСОК</w:t>
      </w:r>
      <w:r w:rsidR="009108F1">
        <w:rPr>
          <w:rFonts w:ascii="Times New Roman" w:hAnsi="Times New Roman" w:cs="Times New Roman"/>
          <w:b/>
          <w:sz w:val="24"/>
          <w:szCs w:val="24"/>
        </w:rPr>
        <w:t>О</w:t>
      </w:r>
      <w:r w:rsidRPr="009108F1">
        <w:rPr>
          <w:rFonts w:ascii="Times New Roman" w:hAnsi="Times New Roman" w:cs="Times New Roman"/>
          <w:sz w:val="24"/>
          <w:szCs w:val="24"/>
        </w:rPr>
        <w:t xml:space="preserve">) в </w:t>
      </w:r>
      <w:r w:rsidR="00EC014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EC0143" w:rsidRPr="009108F1">
        <w:rPr>
          <w:rFonts w:ascii="Times New Roman" w:hAnsi="Times New Roman" w:cs="Times New Roman"/>
          <w:sz w:val="24"/>
          <w:szCs w:val="24"/>
        </w:rPr>
        <w:t xml:space="preserve"> </w:t>
      </w:r>
      <w:r w:rsidRPr="009108F1">
        <w:rPr>
          <w:rFonts w:ascii="Times New Roman" w:hAnsi="Times New Roman" w:cs="Times New Roman"/>
          <w:sz w:val="24"/>
          <w:szCs w:val="24"/>
        </w:rPr>
        <w:t xml:space="preserve">и является локальным нормативным актом </w:t>
      </w:r>
      <w:r w:rsidR="00EC0143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9108F1">
        <w:rPr>
          <w:rFonts w:ascii="Times New Roman" w:hAnsi="Times New Roman" w:cs="Times New Roman"/>
          <w:sz w:val="24"/>
          <w:szCs w:val="24"/>
        </w:rPr>
        <w:t>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1.3. ВСОКО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внеучебными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достижениями обучающихся.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1.4. ВСОКО является составной частью системы оценки качества образования Школы и служит информационным обеспечением образовательной деятельности. Целью ВСОКО является сбор, обобщение, анализ информации о состоянии системы образования Школы и основных показателях ее функционирования для определения тенденций развития системы образования, принятия обоснованных управленческих решений по достижению качественного образования.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1.5.Анализ состояния и перспектив развития Школы подлежит ежегодному опубликованию в виде Публичного доклада и размещению в сети «Интернет» на официальном сайте Школы.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1.6.В настоящем положении используются следующие термины: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Внутренняя система оценки качества образования — система сбора, обработки, анализа, хранения и распространения информации об образовательной системе и ее отдельных </w:t>
      </w:r>
      <w:r w:rsidRPr="009108F1">
        <w:rPr>
          <w:rFonts w:ascii="Times New Roman" w:hAnsi="Times New Roman" w:cs="Times New Roman"/>
          <w:sz w:val="24"/>
          <w:szCs w:val="24"/>
        </w:rPr>
        <w:lastRenderedPageBreak/>
        <w:t xml:space="preserve">элементах, которая ориентирована на информационное обеспечение управления качеством образования,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позволяет судить о состоянии системы образования </w:t>
      </w:r>
      <w:r w:rsidR="00EC0143">
        <w:rPr>
          <w:rFonts w:ascii="Times New Roman" w:hAnsi="Times New Roman" w:cs="Times New Roman"/>
          <w:sz w:val="24"/>
          <w:szCs w:val="24"/>
        </w:rPr>
        <w:t>МБОУ «Школа № 166»</w:t>
      </w:r>
      <w:r w:rsidR="00EC0143" w:rsidRPr="009108F1">
        <w:rPr>
          <w:rFonts w:ascii="Times New Roman" w:hAnsi="Times New Roman" w:cs="Times New Roman"/>
          <w:sz w:val="24"/>
          <w:szCs w:val="24"/>
        </w:rPr>
        <w:t xml:space="preserve"> </w:t>
      </w:r>
      <w:r w:rsidRPr="009108F1">
        <w:rPr>
          <w:rFonts w:ascii="Times New Roman" w:hAnsi="Times New Roman" w:cs="Times New Roman"/>
          <w:sz w:val="24"/>
          <w:szCs w:val="24"/>
        </w:rPr>
        <w:t xml:space="preserve"> в любой момент времени и обеспечить возможность прогнозирования ее развития.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Качество образования — интегральная характеристика системы образования, отражающая степень соответствия реальных достигаемых образовательных результатов нормативным требованиям, социальным и личностным ожиданиям.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1.7.Проведение ВСОКО ориентируется на основные аспекты качества образования: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качество результата;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качество условий (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программно-методические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 xml:space="preserve">, материально-технические, кадровые, информационно-технические, организационные и др.);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качество процессов.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1.8.Направления ВСОКО определяются, исходя из оцениваемого аспекта качества образования по результатам работы Школы за предыдущий учебный год, в соответствии с проблемами и задачами на текущий год.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Основными принципами функционирования внутренней системы качества образования являются объективность, точность, полнота, достаточность,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систематизированность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>, оптимальность обобщения, оперативность (своевременность) и технологичность.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1.9.Основными пользователями результатов ВСОКО являются органы управления образованием, администрация и педагогические работники образовательных учреждений, учащиеся и их родители, представители общественности и т. д.</w:t>
      </w:r>
    </w:p>
    <w:p w:rsidR="00610ED2" w:rsidRPr="00036A87" w:rsidRDefault="00610ED2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87">
        <w:rPr>
          <w:rFonts w:ascii="Times New Roman" w:hAnsi="Times New Roman" w:cs="Times New Roman"/>
          <w:b/>
          <w:sz w:val="28"/>
          <w:szCs w:val="28"/>
        </w:rPr>
        <w:t>2. Организация и технология ВСОКО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2.1.Организационной основой осуществления процедуры ВСОКО является программа, где определяются форма, направления, сроки и порядок проведения ВСОКО, ответственные исполнители. На ее основе составляется годовая циклограмма, которая у</w:t>
      </w:r>
      <w:r w:rsidR="00EC0143">
        <w:rPr>
          <w:rFonts w:ascii="Times New Roman" w:hAnsi="Times New Roman" w:cs="Times New Roman"/>
          <w:sz w:val="24"/>
          <w:szCs w:val="24"/>
        </w:rPr>
        <w:t>тверждается приказом директора ш</w:t>
      </w:r>
      <w:r w:rsidRPr="009108F1">
        <w:rPr>
          <w:rFonts w:ascii="Times New Roman" w:hAnsi="Times New Roman" w:cs="Times New Roman"/>
          <w:sz w:val="24"/>
          <w:szCs w:val="24"/>
        </w:rPr>
        <w:t xml:space="preserve">колы и обязательна для исполнения работниками </w:t>
      </w:r>
      <w:r w:rsidR="00EC0143">
        <w:rPr>
          <w:rFonts w:ascii="Times New Roman" w:hAnsi="Times New Roman" w:cs="Times New Roman"/>
          <w:sz w:val="24"/>
          <w:szCs w:val="24"/>
        </w:rPr>
        <w:t>МБОУ «Школа № 166»</w:t>
      </w:r>
      <w:r w:rsidRPr="009108F1">
        <w:rPr>
          <w:rFonts w:ascii="Times New Roman" w:hAnsi="Times New Roman" w:cs="Times New Roman"/>
          <w:sz w:val="24"/>
          <w:szCs w:val="24"/>
        </w:rPr>
        <w:t>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2.2.Для проведения ВСОКО назначаются ответственные лица, состав которых утверждается приказом директором Школы. В состав лиц, осуществляющих ВСОКО, включаются заместители директора по УВР, ВР, руководите</w:t>
      </w:r>
      <w:r w:rsidR="00EC0143">
        <w:rPr>
          <w:rFonts w:ascii="Times New Roman" w:hAnsi="Times New Roman" w:cs="Times New Roman"/>
          <w:sz w:val="24"/>
          <w:szCs w:val="24"/>
        </w:rPr>
        <w:t>ли школьных МО, учителя, члены С</w:t>
      </w:r>
      <w:r w:rsidRPr="009108F1">
        <w:rPr>
          <w:rFonts w:ascii="Times New Roman" w:hAnsi="Times New Roman" w:cs="Times New Roman"/>
          <w:sz w:val="24"/>
          <w:szCs w:val="24"/>
        </w:rPr>
        <w:t>овета</w:t>
      </w:r>
      <w:r w:rsidR="009108F1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9108F1">
        <w:rPr>
          <w:rFonts w:ascii="Times New Roman" w:hAnsi="Times New Roman" w:cs="Times New Roman"/>
          <w:sz w:val="24"/>
          <w:szCs w:val="24"/>
        </w:rPr>
        <w:t>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2.3.Проведение ВСОКО предполагает широкое использование современных информационных технологий на всех этапах сбора, обработки, хранения и использования информации.</w:t>
      </w:r>
    </w:p>
    <w:p w:rsidR="00610ED2" w:rsidRPr="00036A87" w:rsidRDefault="00610ED2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87">
        <w:rPr>
          <w:rFonts w:ascii="Times New Roman" w:hAnsi="Times New Roman" w:cs="Times New Roman"/>
          <w:b/>
          <w:sz w:val="28"/>
          <w:szCs w:val="28"/>
        </w:rPr>
        <w:t>3. Реализация ВСОКО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lastRenderedPageBreak/>
        <w:t>3.1.Реализация ВСОКО предполагает последовательность следующих действий: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определение и обоснование объекта оценивания;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сбор данных;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структурирование баз данных, обеспечивающих хранение и оперативное использование информации;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обработка полученных данных;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анализ и интерпретация полученных данных;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подготовка документов по итогам анализа полученных данных;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распространение результатов ВСОКО среди потребителей образовательной услуги.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3.2.Общеметодологическими требованиями к инструментарию ВСОКО являются надежность, удобство использования, доступность для различных уровней управления,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стандартизированность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апробированность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>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3.3.Основными инструментами, позволяющими дать качественную оценку системе образования, 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являются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 xml:space="preserve"> анализ изменений характеристик во времени (динамический анализ) и сравнение одних характеристик с аналогичными в рамках образовательной системы (сопоставительный анализ).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3.4.Методы проведения ВСОКО: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экспертное оценивание,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тестирование, анкетирование, ранжирование,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проведение контрольных и других квалификационных работ,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статистическая обработка информации;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наблюдение уроков, внеклассных мероприятий, родительских собраний;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собеседования с учащимися, педагогами, родителями.</w:t>
      </w:r>
    </w:p>
    <w:p w:rsidR="00610ED2" w:rsidRPr="00036A87" w:rsidRDefault="00610ED2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87">
        <w:rPr>
          <w:rFonts w:ascii="Times New Roman" w:hAnsi="Times New Roman" w:cs="Times New Roman"/>
          <w:b/>
          <w:sz w:val="28"/>
          <w:szCs w:val="28"/>
        </w:rPr>
        <w:t>4. О</w:t>
      </w:r>
      <w:r w:rsidR="00036A87">
        <w:rPr>
          <w:rFonts w:ascii="Times New Roman" w:hAnsi="Times New Roman" w:cs="Times New Roman"/>
          <w:b/>
          <w:sz w:val="28"/>
          <w:szCs w:val="28"/>
        </w:rPr>
        <w:t xml:space="preserve">сновные направления ВСОКО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4.1.Качество результата: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-оценка общего уровня усвоения 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 xml:space="preserve"> начальной школы базовых знаний и умений по общеобразовательным предметам;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-оценка общего уровня усвоения 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 xml:space="preserve"> 5 – 8, 10 классов базовых знаний и умений по общеобразовательным предметам;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-качество образования на основе государственной (итоговой) аттестации выпускников 9 классов (в том числе, в форме с использованием независимой оценке качества знаний);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lastRenderedPageBreak/>
        <w:t xml:space="preserve">-качество образования на основе государственной (итоговой) аттестации выпускников 11 классов;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108F1">
        <w:rPr>
          <w:rFonts w:ascii="Times New Roman" w:hAnsi="Times New Roman" w:cs="Times New Roman"/>
          <w:sz w:val="24"/>
          <w:szCs w:val="24"/>
        </w:rPr>
        <w:t xml:space="preserve">-уровень воспитания или уровень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у обучающихся ценностного отношения к действительности: к Отечеству, к себе; </w:t>
      </w:r>
      <w:proofErr w:type="gramEnd"/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уровень участия в конкурсах (олимпиадах и др.);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уровень готовности к продолжению образования;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уровень состояние здоровья и психического развития учащихся;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-динамика правонарушений учащихся;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процент обучающихся на «4» и «5» по классам и параллелям в сравнении класса с самим собой за прошлый год.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4.2.Качество условий: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4.2.1.Программно – методические условия: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-совершенствование учебных программ в течение 3-х лет;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-наличие утвержденной программы развития образовательного учреждения;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наличие образовательной программы;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наличие Рабочих программ по всем предметам.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4.2.2.Материально – технические условия:</w:t>
      </w:r>
    </w:p>
    <w:p w:rsidR="00610ED2" w:rsidRPr="009108F1" w:rsidRDefault="009108F1" w:rsidP="00610E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-уровень травматизма</w:t>
      </w:r>
      <w:r w:rsidR="00610ED2" w:rsidRPr="009108F1">
        <w:rPr>
          <w:rFonts w:ascii="Times New Roman" w:hAnsi="Times New Roman" w:cs="Times New Roman"/>
          <w:sz w:val="24"/>
          <w:szCs w:val="24"/>
        </w:rPr>
        <w:t>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 % 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>, охваченных оздоровлением и отдыхом на базе образовательного учреждения;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 распространение опыта (наличие выступлений на муниципальном, краевом, российском уровнях, в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>. печатные работы);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уровень заболеваемости детей.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4.2.3.Кадровые условия: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-профессиональное образование педагогов (результаты аттестации и повышение квалификации педагогов);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-участие учителей в профессиональных конкурсах;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-показатели владения учителями инновационными технологиями;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стабильность коллектива.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4.2.4.Информационно – технические условия: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lastRenderedPageBreak/>
        <w:t xml:space="preserve">- уровень информатизации обучения и управления;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% обеспеченность учебниками;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использование новых технологий в образовательном процессе;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4.2.5.Организационные условия: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-отсутствие предписаний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Пожнадзора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>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-соответствие СанПиН тепло-водо-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электроснбжения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>, канализации, средств ПБ;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% привлечения внебюджетных средств.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4.3.Качество процессов: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-ориентация на потребителя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-лидерство руководителя (результаты анкетирования);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-вовлечение всех сотрудников в реализацию программы школы;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-отсутствие жалоб;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-соответствие образования требованиям регионального рынка труда и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профессионального образования.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-имидж школы, гарантирующей стабильное качество образования и т.д.;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качество уроков по итогам посещения администрацией;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системность и систематичность воспитательной работы;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профилизация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и специализация обучения;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- инновационная деятельность образовательного учреждения;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- наличие Управляющего совета, совета старшеклассников, 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ученического самоуправления.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Качество условий проводится на основании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организации.</w:t>
      </w:r>
    </w:p>
    <w:p w:rsidR="00610ED2" w:rsidRPr="00036A87" w:rsidRDefault="00610ED2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87">
        <w:rPr>
          <w:rFonts w:ascii="Times New Roman" w:hAnsi="Times New Roman" w:cs="Times New Roman"/>
          <w:b/>
          <w:sz w:val="28"/>
          <w:szCs w:val="28"/>
        </w:rPr>
        <w:t>5.Этапы ВСОКО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5.1.Процесс ВСОКО состоит из 5 этапов: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5.1.1. Первый этап – нормативно – установочный (определение основных показателей, инструментария, определение ответственных лиц, подготовка приказа о сроках проведения).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lastRenderedPageBreak/>
        <w:t>5.1.2.Второй эта</w:t>
      </w:r>
      <w:proofErr w:type="gramStart"/>
      <w:r w:rsidRPr="009108F1">
        <w:rPr>
          <w:rFonts w:ascii="Times New Roman" w:hAnsi="Times New Roman" w:cs="Times New Roman"/>
          <w:sz w:val="24"/>
          <w:szCs w:val="24"/>
        </w:rPr>
        <w:t>п-</w:t>
      </w:r>
      <w:proofErr w:type="gramEnd"/>
      <w:r w:rsidRPr="009108F1">
        <w:rPr>
          <w:rFonts w:ascii="Times New Roman" w:hAnsi="Times New Roman" w:cs="Times New Roman"/>
          <w:sz w:val="24"/>
          <w:szCs w:val="24"/>
        </w:rPr>
        <w:t xml:space="preserve"> информационно – диагностический (сбор информации с помощью подобранных методик).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5.1.3.Третий этап – аналитический (анализ полученных результатов, сопоставление результатов с нормативными показателями, установление причин отклонения, оценка рисков).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 xml:space="preserve">5.1.4.Четвертый этап – </w:t>
      </w:r>
      <w:proofErr w:type="spellStart"/>
      <w:r w:rsidRPr="009108F1">
        <w:rPr>
          <w:rFonts w:ascii="Times New Roman" w:hAnsi="Times New Roman" w:cs="Times New Roman"/>
          <w:sz w:val="24"/>
          <w:szCs w:val="24"/>
        </w:rPr>
        <w:t>итогово</w:t>
      </w:r>
      <w:proofErr w:type="spellEnd"/>
      <w:r w:rsidRPr="009108F1">
        <w:rPr>
          <w:rFonts w:ascii="Times New Roman" w:hAnsi="Times New Roman" w:cs="Times New Roman"/>
          <w:sz w:val="24"/>
          <w:szCs w:val="24"/>
        </w:rPr>
        <w:t xml:space="preserve"> – прогностический (разработка стратегии коррекционно – развивающей работы, предъявление полученных результатов на уровень педагогического коллектива, Управляющего совета).</w:t>
      </w:r>
    </w:p>
    <w:p w:rsidR="00610ED2" w:rsidRPr="009108F1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5.2.По итогам анализа полученных данных ВСОКО готовятся соответствующие документы (отчеты, справки, доклады), которые доводятся до сведен</w:t>
      </w:r>
      <w:r w:rsidR="00EC0143">
        <w:rPr>
          <w:rFonts w:ascii="Times New Roman" w:hAnsi="Times New Roman" w:cs="Times New Roman"/>
          <w:sz w:val="24"/>
          <w:szCs w:val="24"/>
        </w:rPr>
        <w:t>ия педагогического коллектива</w:t>
      </w:r>
      <w:r w:rsidRPr="009108F1">
        <w:rPr>
          <w:rFonts w:ascii="Times New Roman" w:hAnsi="Times New Roman" w:cs="Times New Roman"/>
          <w:sz w:val="24"/>
          <w:szCs w:val="24"/>
        </w:rPr>
        <w:t>, учредителя, родителей.</w:t>
      </w:r>
    </w:p>
    <w:p w:rsidR="005E61AF" w:rsidRDefault="00610ED2" w:rsidP="00610ED2">
      <w:pPr>
        <w:rPr>
          <w:rFonts w:ascii="Times New Roman" w:hAnsi="Times New Roman" w:cs="Times New Roman"/>
          <w:sz w:val="24"/>
          <w:szCs w:val="24"/>
        </w:rPr>
      </w:pPr>
      <w:r w:rsidRPr="009108F1">
        <w:rPr>
          <w:rFonts w:ascii="Times New Roman" w:hAnsi="Times New Roman" w:cs="Times New Roman"/>
          <w:sz w:val="24"/>
          <w:szCs w:val="24"/>
        </w:rPr>
        <w:t>5.3.Результаты ВСОКО являются основанием для принятия административных решений на уровне Школы.</w:t>
      </w:r>
    </w:p>
    <w:p w:rsidR="005E61AF" w:rsidRPr="00036A87" w:rsidRDefault="00036A87" w:rsidP="00036A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36A87">
        <w:rPr>
          <w:rFonts w:ascii="Times New Roman" w:hAnsi="Times New Roman" w:cs="Times New Roman"/>
          <w:b/>
          <w:sz w:val="28"/>
          <w:szCs w:val="28"/>
        </w:rPr>
        <w:t>6. Срок действия положения</w:t>
      </w:r>
    </w:p>
    <w:p w:rsidR="005E61AF" w:rsidRDefault="005E61AF" w:rsidP="005E61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Срок действия данного положения не ограничен.</w:t>
      </w:r>
    </w:p>
    <w:p w:rsidR="005E61AF" w:rsidRDefault="005E61AF" w:rsidP="005E61A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B9611F" w:rsidRPr="005E61AF" w:rsidRDefault="00B9611F" w:rsidP="005E61AF">
      <w:pPr>
        <w:rPr>
          <w:rFonts w:ascii="Times New Roman" w:hAnsi="Times New Roman" w:cs="Times New Roman"/>
          <w:sz w:val="24"/>
          <w:szCs w:val="24"/>
        </w:rPr>
      </w:pPr>
    </w:p>
    <w:sectPr w:rsidR="00B9611F" w:rsidRPr="005E61AF" w:rsidSect="00D03C2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2030" w:rsidRDefault="00882030" w:rsidP="00036A87">
      <w:pPr>
        <w:spacing w:after="0" w:line="240" w:lineRule="auto"/>
      </w:pPr>
      <w:r>
        <w:separator/>
      </w:r>
    </w:p>
  </w:endnote>
  <w:endnote w:type="continuationSeparator" w:id="0">
    <w:p w:rsidR="00882030" w:rsidRDefault="00882030" w:rsidP="00036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21669"/>
      <w:docPartObj>
        <w:docPartGallery w:val="Page Numbers (Bottom of Page)"/>
        <w:docPartUnique/>
      </w:docPartObj>
    </w:sdtPr>
    <w:sdtEndPr/>
    <w:sdtContent>
      <w:p w:rsidR="00036A87" w:rsidRDefault="00A4616E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036A87" w:rsidRDefault="00036A8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2030" w:rsidRDefault="00882030" w:rsidP="00036A87">
      <w:pPr>
        <w:spacing w:after="0" w:line="240" w:lineRule="auto"/>
      </w:pPr>
      <w:r>
        <w:separator/>
      </w:r>
    </w:p>
  </w:footnote>
  <w:footnote w:type="continuationSeparator" w:id="0">
    <w:p w:rsidR="00882030" w:rsidRDefault="00882030" w:rsidP="00036A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E7054"/>
    <w:rsid w:val="00036A87"/>
    <w:rsid w:val="000A3690"/>
    <w:rsid w:val="00395815"/>
    <w:rsid w:val="004E7054"/>
    <w:rsid w:val="005E61AF"/>
    <w:rsid w:val="00610ED2"/>
    <w:rsid w:val="00630C63"/>
    <w:rsid w:val="006C7E37"/>
    <w:rsid w:val="00882030"/>
    <w:rsid w:val="00887A4F"/>
    <w:rsid w:val="009108F1"/>
    <w:rsid w:val="00A4616E"/>
    <w:rsid w:val="00B9611F"/>
    <w:rsid w:val="00C35FDF"/>
    <w:rsid w:val="00D03C22"/>
    <w:rsid w:val="00EA7B38"/>
    <w:rsid w:val="00EC01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C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108F1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036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036A87"/>
  </w:style>
  <w:style w:type="paragraph" w:styleId="a6">
    <w:name w:val="footer"/>
    <w:basedOn w:val="a"/>
    <w:link w:val="a7"/>
    <w:uiPriority w:val="99"/>
    <w:unhideWhenUsed/>
    <w:rsid w:val="00036A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36A87"/>
  </w:style>
  <w:style w:type="paragraph" w:styleId="a8">
    <w:name w:val="Balloon Text"/>
    <w:basedOn w:val="a"/>
    <w:link w:val="a9"/>
    <w:uiPriority w:val="99"/>
    <w:semiHidden/>
    <w:unhideWhenUsed/>
    <w:rsid w:val="00A46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4616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33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4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1457</Words>
  <Characters>8308</Characters>
  <Application>Microsoft Office Word</Application>
  <DocSecurity>0</DocSecurity>
  <Lines>69</Lines>
  <Paragraphs>19</Paragraphs>
  <ScaleCrop>false</ScaleCrop>
  <Company>Kraftway</Company>
  <LinksUpToDate>false</LinksUpToDate>
  <CharactersWithSpaces>9746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9</cp:revision>
  <cp:lastPrinted>2016-10-11T07:01:00Z</cp:lastPrinted>
  <dcterms:created xsi:type="dcterms:W3CDTF">2015-03-03T08:23:00Z</dcterms:created>
  <dcterms:modified xsi:type="dcterms:W3CDTF">2016-10-14T08:03:00Z</dcterms:modified>
</cp:coreProperties>
</file>